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CC" w:rsidRPr="00326015" w:rsidRDefault="001426CC"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sz w:val="24"/>
          <w:szCs w:val="24"/>
        </w:rPr>
        <w:t>Bullet Journals 101</w:t>
      </w:r>
    </w:p>
    <w:p w:rsidR="00827219" w:rsidRPr="00326015" w:rsidRDefault="00827219"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827219" w:rsidRPr="00326015" w:rsidRDefault="00637B24"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sz w:val="24"/>
          <w:szCs w:val="24"/>
        </w:rPr>
        <w:t>Unless you have been living under a rock for the past several months, you have probably heard of bullet journaling. However, understand exactly what it is and what is involved is a little trickier. In bullet journaling, you are essentially combining all of your thoughts, finances, schedules, to-do lists, and miscellaneous life notes into a single journal. It is a way to organize all of those different things you try to keep up with on a daily basis. It is not only fun, but very helpful in reducing overall stress and anxiety.</w:t>
      </w:r>
    </w:p>
    <w:p w:rsidR="00637B24" w:rsidRPr="00326015" w:rsidRDefault="00637B24"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637B24" w:rsidRPr="00326015" w:rsidRDefault="00637B24"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26015">
        <w:rPr>
          <w:rFonts w:ascii="Courier New" w:hAnsi="Courier New" w:cs="Courier New"/>
          <w:b/>
          <w:sz w:val="24"/>
          <w:szCs w:val="24"/>
        </w:rPr>
        <w:t>Benefits of Bullet Journaling</w:t>
      </w:r>
    </w:p>
    <w:p w:rsidR="00637B24" w:rsidRPr="00326015" w:rsidRDefault="00637B24"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637B24" w:rsidRPr="00326015" w:rsidRDefault="00637B24"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sz w:val="24"/>
          <w:szCs w:val="24"/>
        </w:rPr>
        <w:t>First of all, you will benefit a lot by starting a bullet journal. Remember there is really no right or wrong way to do it. It is supposed to make life easier for you, not more difficult, so don’t be pressured to have it organized or look like others. Here are some different ways you can benefit by having a bullet journal:</w:t>
      </w: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B10805" w:rsidRPr="00326015" w:rsidRDefault="00B10805" w:rsidP="00B10805">
      <w:pPr>
        <w:pStyle w:val="ListParagraph"/>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i/>
          <w:sz w:val="24"/>
          <w:szCs w:val="24"/>
        </w:rPr>
        <w:t>Everything is in one place</w:t>
      </w:r>
      <w:r w:rsidRPr="00326015">
        <w:rPr>
          <w:rFonts w:ascii="Courier New" w:hAnsi="Courier New" w:cs="Courier New"/>
          <w:sz w:val="24"/>
          <w:szCs w:val="24"/>
        </w:rPr>
        <w:t xml:space="preserve"> – First of all, all your different to-do lists, schedules, and notes are in a single journal. Many people do have journals or digital to-do lists with this type of information, but it is inconvenient having one for finances, another for home chores, and another for business to-do lists. The bullet journal lets you have everything in one place since you are using symbols and short phrases instead of long paragraphs of notes.</w:t>
      </w:r>
    </w:p>
    <w:p w:rsidR="00B10805" w:rsidRPr="00326015" w:rsidRDefault="00B10805" w:rsidP="00B10805">
      <w:pPr>
        <w:pStyle w:val="ListParagraph"/>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i/>
          <w:sz w:val="24"/>
          <w:szCs w:val="24"/>
        </w:rPr>
        <w:t>It is easy to do</w:t>
      </w:r>
      <w:r w:rsidRPr="00326015">
        <w:rPr>
          <w:rFonts w:ascii="Courier New" w:hAnsi="Courier New" w:cs="Courier New"/>
          <w:sz w:val="24"/>
          <w:szCs w:val="24"/>
        </w:rPr>
        <w:t xml:space="preserve"> – A bullet journal is also very easy to put together. You can do this how you like, but typically you start by creating the index, which is </w:t>
      </w:r>
      <w:proofErr w:type="gramStart"/>
      <w:r w:rsidRPr="00326015">
        <w:rPr>
          <w:rFonts w:ascii="Courier New" w:hAnsi="Courier New" w:cs="Courier New"/>
          <w:sz w:val="24"/>
          <w:szCs w:val="24"/>
        </w:rPr>
        <w:t>also</w:t>
      </w:r>
      <w:proofErr w:type="gramEnd"/>
      <w:r w:rsidRPr="00326015">
        <w:rPr>
          <w:rFonts w:ascii="Courier New" w:hAnsi="Courier New" w:cs="Courier New"/>
          <w:sz w:val="24"/>
          <w:szCs w:val="24"/>
        </w:rPr>
        <w:t xml:space="preserve"> becomes a broad selection of what to include. Then you number your pages and start writing.</w:t>
      </w:r>
    </w:p>
    <w:p w:rsidR="00B10805" w:rsidRPr="00326015" w:rsidRDefault="00B10805" w:rsidP="00B10805">
      <w:pPr>
        <w:pStyle w:val="ListParagraph"/>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i/>
          <w:sz w:val="24"/>
          <w:szCs w:val="24"/>
        </w:rPr>
        <w:t>You can track your regular habits</w:t>
      </w:r>
      <w:r w:rsidRPr="00326015">
        <w:rPr>
          <w:rFonts w:ascii="Courier New" w:hAnsi="Courier New" w:cs="Courier New"/>
          <w:sz w:val="24"/>
          <w:szCs w:val="24"/>
        </w:rPr>
        <w:t xml:space="preserve"> – Since you are writing in the bullet journal daily, you are able to track your habits and see what needs to change. It can help you see that you spend too much money on coffee and eating out, or that you aren’t exercising enough.</w:t>
      </w:r>
    </w:p>
    <w:p w:rsidR="00637B24" w:rsidRPr="00326015" w:rsidRDefault="00637B24"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827219" w:rsidRPr="00326015" w:rsidRDefault="00827219"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26015">
        <w:rPr>
          <w:rFonts w:ascii="Courier New" w:hAnsi="Courier New" w:cs="Courier New"/>
          <w:b/>
          <w:sz w:val="24"/>
          <w:szCs w:val="24"/>
        </w:rPr>
        <w:t>Choosing the Journal</w:t>
      </w: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sz w:val="24"/>
          <w:szCs w:val="24"/>
        </w:rPr>
        <w:t xml:space="preserve">To start your bullet journal, you first need a journal to use. This can be any type of journal, but choosing one that is thick enough for all your different pages and that has nice large pages is a good idea. Look for one that can stay closed when </w:t>
      </w:r>
      <w:r w:rsidRPr="00326015">
        <w:rPr>
          <w:rFonts w:ascii="Courier New" w:hAnsi="Courier New" w:cs="Courier New"/>
          <w:sz w:val="24"/>
          <w:szCs w:val="24"/>
        </w:rPr>
        <w:lastRenderedPageBreak/>
        <w:t>needed, but when you open to individual pages, the spine isn’t so tight that it is hard to write in it. Also look for thick pages in case you decide to decorate some of the pages and don’t want anything bleeding through.</w:t>
      </w: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827219" w:rsidRPr="00326015" w:rsidRDefault="00827219"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326015">
        <w:rPr>
          <w:rFonts w:ascii="Courier New" w:hAnsi="Courier New" w:cs="Courier New"/>
          <w:b/>
          <w:sz w:val="24"/>
          <w:szCs w:val="24"/>
        </w:rPr>
        <w:t>Components of a Bullet Journal</w:t>
      </w: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sz w:val="24"/>
          <w:szCs w:val="24"/>
        </w:rPr>
        <w:t>While you can create the bullet journal however you like, it does help to have some direction for getting started. Here are some components to try and include in your bullet journal:</w:t>
      </w: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B10805" w:rsidRPr="00326015" w:rsidRDefault="00B10805" w:rsidP="00326015">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i/>
          <w:sz w:val="24"/>
          <w:szCs w:val="24"/>
        </w:rPr>
        <w:t>Index</w:t>
      </w:r>
      <w:r w:rsidRPr="00326015">
        <w:rPr>
          <w:rFonts w:ascii="Courier New" w:hAnsi="Courier New" w:cs="Courier New"/>
          <w:sz w:val="24"/>
          <w:szCs w:val="24"/>
        </w:rPr>
        <w:t xml:space="preserve"> – </w:t>
      </w:r>
      <w:r w:rsidR="00326015" w:rsidRPr="00326015">
        <w:rPr>
          <w:rFonts w:ascii="Courier New" w:hAnsi="Courier New" w:cs="Courier New"/>
          <w:sz w:val="24"/>
          <w:szCs w:val="24"/>
        </w:rPr>
        <w:t>Every bullet journal should preferably have an index. This lets you know what area different sections of the journal are located, such as grocery and meal planning, or finances. It is a great way to jot down fast notes as you can go right to that page.</w:t>
      </w:r>
    </w:p>
    <w:p w:rsidR="00B10805" w:rsidRPr="00326015" w:rsidRDefault="00B10805" w:rsidP="00326015">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i/>
          <w:sz w:val="24"/>
          <w:szCs w:val="24"/>
        </w:rPr>
        <w:t>Page numbers</w:t>
      </w:r>
      <w:r w:rsidRPr="00326015">
        <w:rPr>
          <w:rFonts w:ascii="Courier New" w:hAnsi="Courier New" w:cs="Courier New"/>
          <w:sz w:val="24"/>
          <w:szCs w:val="24"/>
        </w:rPr>
        <w:t xml:space="preserve"> </w:t>
      </w:r>
      <w:r w:rsidR="00326015" w:rsidRPr="00326015">
        <w:rPr>
          <w:rFonts w:ascii="Courier New" w:hAnsi="Courier New" w:cs="Courier New"/>
          <w:sz w:val="24"/>
          <w:szCs w:val="24"/>
        </w:rPr>
        <w:t>–</w:t>
      </w:r>
      <w:r w:rsidRPr="00326015">
        <w:rPr>
          <w:rFonts w:ascii="Courier New" w:hAnsi="Courier New" w:cs="Courier New"/>
          <w:sz w:val="24"/>
          <w:szCs w:val="24"/>
        </w:rPr>
        <w:t xml:space="preserve"> </w:t>
      </w:r>
      <w:r w:rsidR="00326015" w:rsidRPr="00326015">
        <w:rPr>
          <w:rFonts w:ascii="Courier New" w:hAnsi="Courier New" w:cs="Courier New"/>
          <w:sz w:val="24"/>
          <w:szCs w:val="24"/>
        </w:rPr>
        <w:t>Naturally, since you have an index, you also need to have page numbers. You can be as creative as you want, but make sure every page is numbered and it corresponds with what is in the index.</w:t>
      </w:r>
    </w:p>
    <w:p w:rsidR="00B10805" w:rsidRPr="00326015" w:rsidRDefault="00B10805" w:rsidP="00326015">
      <w:pPr>
        <w:pStyle w:val="ListParagraph"/>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i/>
          <w:sz w:val="24"/>
          <w:szCs w:val="24"/>
        </w:rPr>
        <w:t>Signifiers</w:t>
      </w:r>
      <w:r w:rsidRPr="00326015">
        <w:rPr>
          <w:rFonts w:ascii="Courier New" w:hAnsi="Courier New" w:cs="Courier New"/>
          <w:sz w:val="24"/>
          <w:szCs w:val="24"/>
        </w:rPr>
        <w:t xml:space="preserve"> – </w:t>
      </w:r>
      <w:r w:rsidR="00326015" w:rsidRPr="00326015">
        <w:rPr>
          <w:rFonts w:ascii="Courier New" w:hAnsi="Courier New" w:cs="Courier New"/>
          <w:sz w:val="24"/>
          <w:szCs w:val="24"/>
        </w:rPr>
        <w:t>Signifiers are symbols that you assign to different types of notes. It can be helpful when you want to use them in place of longer phrases. This can be a happy or sad smiley face for your moods, a heart for a date with your significant other, or a Christmas tree when scheduling holidays.</w:t>
      </w:r>
    </w:p>
    <w:p w:rsidR="00B10805" w:rsidRPr="00326015" w:rsidRDefault="00B1080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827219" w:rsidRPr="00326015" w:rsidRDefault="00326015" w:rsidP="001426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326015">
        <w:rPr>
          <w:rFonts w:ascii="Courier New" w:hAnsi="Courier New" w:cs="Courier New"/>
          <w:sz w:val="24"/>
          <w:szCs w:val="24"/>
        </w:rPr>
        <w:t>With this basic information, you will be well on your way to getting that bullet journal started.</w:t>
      </w:r>
    </w:p>
    <w:p w:rsidR="006918C6" w:rsidRPr="00326015" w:rsidRDefault="006918C6">
      <w:pPr>
        <w:rPr>
          <w:rFonts w:ascii="Courier New" w:hAnsi="Courier New" w:cs="Courier New"/>
          <w:sz w:val="24"/>
          <w:szCs w:val="24"/>
        </w:rPr>
      </w:pPr>
    </w:p>
    <w:sectPr w:rsidR="006918C6" w:rsidRPr="00326015" w:rsidSect="00412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50651"/>
    <w:multiLevelType w:val="hybridMultilevel"/>
    <w:tmpl w:val="18CA7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6275BF"/>
    <w:multiLevelType w:val="hybridMultilevel"/>
    <w:tmpl w:val="C344A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26CC"/>
    <w:rsid w:val="001426CC"/>
    <w:rsid w:val="002279F1"/>
    <w:rsid w:val="00326015"/>
    <w:rsid w:val="00412680"/>
    <w:rsid w:val="00637B24"/>
    <w:rsid w:val="006918C6"/>
    <w:rsid w:val="00827219"/>
    <w:rsid w:val="00B108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6CC"/>
  </w:style>
  <w:style w:type="paragraph" w:styleId="Heading1">
    <w:name w:val="heading 1"/>
    <w:basedOn w:val="Normal"/>
    <w:next w:val="Normal"/>
    <w:link w:val="Heading1Char"/>
    <w:uiPriority w:val="9"/>
    <w:qFormat/>
    <w:rsid w:val="006918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918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918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18C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918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918C6"/>
    <w:rPr>
      <w:rFonts w:asciiTheme="majorHAnsi" w:eastAsiaTheme="majorEastAsia" w:hAnsiTheme="majorHAnsi" w:cstheme="majorBidi"/>
      <w:b/>
      <w:bCs/>
      <w:color w:val="4F81BD" w:themeColor="accent1"/>
      <w:sz w:val="26"/>
      <w:szCs w:val="26"/>
    </w:rPr>
  </w:style>
  <w:style w:type="paragraph" w:customStyle="1" w:styleId="subbuzzdescwattr">
    <w:name w:val="sub_buzz_desc_w_attr"/>
    <w:basedOn w:val="Normal"/>
    <w:rsid w:val="006918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918C6"/>
  </w:style>
  <w:style w:type="character" w:customStyle="1" w:styleId="buzzsuperlistnumberinline">
    <w:name w:val="buzz_superlist_number_inline"/>
    <w:basedOn w:val="DefaultParagraphFont"/>
    <w:rsid w:val="006918C6"/>
  </w:style>
  <w:style w:type="character" w:customStyle="1" w:styleId="Heading1Char">
    <w:name w:val="Heading 1 Char"/>
    <w:basedOn w:val="DefaultParagraphFont"/>
    <w:link w:val="Heading1"/>
    <w:uiPriority w:val="9"/>
    <w:rsid w:val="006918C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6918C6"/>
    <w:rPr>
      <w:color w:val="0000FF"/>
      <w:u w:val="single"/>
    </w:rPr>
  </w:style>
  <w:style w:type="paragraph" w:styleId="BalloonText">
    <w:name w:val="Balloon Text"/>
    <w:basedOn w:val="Normal"/>
    <w:link w:val="BalloonTextChar"/>
    <w:uiPriority w:val="99"/>
    <w:semiHidden/>
    <w:unhideWhenUsed/>
    <w:rsid w:val="00691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8C6"/>
    <w:rPr>
      <w:rFonts w:ascii="Tahoma" w:hAnsi="Tahoma" w:cs="Tahoma"/>
      <w:sz w:val="16"/>
      <w:szCs w:val="16"/>
    </w:rPr>
  </w:style>
  <w:style w:type="paragraph" w:styleId="ListParagraph">
    <w:name w:val="List Paragraph"/>
    <w:basedOn w:val="Normal"/>
    <w:uiPriority w:val="34"/>
    <w:qFormat/>
    <w:rsid w:val="00B10805"/>
    <w:pPr>
      <w:ind w:left="720"/>
      <w:contextualSpacing/>
    </w:pPr>
  </w:style>
</w:styles>
</file>

<file path=word/webSettings.xml><?xml version="1.0" encoding="utf-8"?>
<w:webSettings xmlns:r="http://schemas.openxmlformats.org/officeDocument/2006/relationships" xmlns:w="http://schemas.openxmlformats.org/wordprocessingml/2006/main">
  <w:divs>
    <w:div w:id="803353872">
      <w:bodyDiv w:val="1"/>
      <w:marLeft w:val="0"/>
      <w:marRight w:val="0"/>
      <w:marTop w:val="0"/>
      <w:marBottom w:val="0"/>
      <w:divBdr>
        <w:top w:val="none" w:sz="0" w:space="0" w:color="auto"/>
        <w:left w:val="none" w:sz="0" w:space="0" w:color="auto"/>
        <w:bottom w:val="none" w:sz="0" w:space="0" w:color="auto"/>
        <w:right w:val="none" w:sz="0" w:space="0" w:color="auto"/>
      </w:divBdr>
      <w:divsChild>
        <w:div w:id="1894348906">
          <w:marLeft w:val="0"/>
          <w:marRight w:val="0"/>
          <w:marTop w:val="0"/>
          <w:marBottom w:val="0"/>
          <w:divBdr>
            <w:top w:val="none" w:sz="0" w:space="0" w:color="auto"/>
            <w:left w:val="none" w:sz="0" w:space="0" w:color="auto"/>
            <w:bottom w:val="none" w:sz="0" w:space="0" w:color="auto"/>
            <w:right w:val="none" w:sz="0" w:space="0" w:color="auto"/>
          </w:divBdr>
        </w:div>
        <w:div w:id="529029147">
          <w:marLeft w:val="0"/>
          <w:marRight w:val="0"/>
          <w:marTop w:val="0"/>
          <w:marBottom w:val="0"/>
          <w:divBdr>
            <w:top w:val="none" w:sz="0" w:space="0" w:color="auto"/>
            <w:left w:val="none" w:sz="0" w:space="0" w:color="auto"/>
            <w:bottom w:val="none" w:sz="0" w:space="0" w:color="auto"/>
            <w:right w:val="none" w:sz="0" w:space="0" w:color="auto"/>
          </w:divBdr>
          <w:divsChild>
            <w:div w:id="41551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892905">
      <w:bodyDiv w:val="1"/>
      <w:marLeft w:val="0"/>
      <w:marRight w:val="0"/>
      <w:marTop w:val="0"/>
      <w:marBottom w:val="0"/>
      <w:divBdr>
        <w:top w:val="none" w:sz="0" w:space="0" w:color="auto"/>
        <w:left w:val="none" w:sz="0" w:space="0" w:color="auto"/>
        <w:bottom w:val="none" w:sz="0" w:space="0" w:color="auto"/>
        <w:right w:val="none" w:sz="0" w:space="0" w:color="auto"/>
      </w:divBdr>
    </w:div>
    <w:div w:id="1857621918">
      <w:bodyDiv w:val="1"/>
      <w:marLeft w:val="0"/>
      <w:marRight w:val="0"/>
      <w:marTop w:val="0"/>
      <w:marBottom w:val="0"/>
      <w:divBdr>
        <w:top w:val="none" w:sz="0" w:space="0" w:color="auto"/>
        <w:left w:val="none" w:sz="0" w:space="0" w:color="auto"/>
        <w:bottom w:val="none" w:sz="0" w:space="0" w:color="auto"/>
        <w:right w:val="none" w:sz="0" w:space="0" w:color="auto"/>
      </w:divBdr>
    </w:div>
    <w:div w:id="1926651275">
      <w:bodyDiv w:val="1"/>
      <w:marLeft w:val="0"/>
      <w:marRight w:val="0"/>
      <w:marTop w:val="0"/>
      <w:marBottom w:val="0"/>
      <w:divBdr>
        <w:top w:val="none" w:sz="0" w:space="0" w:color="auto"/>
        <w:left w:val="none" w:sz="0" w:space="0" w:color="auto"/>
        <w:bottom w:val="none" w:sz="0" w:space="0" w:color="auto"/>
        <w:right w:val="none" w:sz="0" w:space="0" w:color="auto"/>
      </w:divBdr>
      <w:divsChild>
        <w:div w:id="383334174">
          <w:marLeft w:val="0"/>
          <w:marRight w:val="0"/>
          <w:marTop w:val="0"/>
          <w:marBottom w:val="0"/>
          <w:divBdr>
            <w:top w:val="none" w:sz="0" w:space="0" w:color="auto"/>
            <w:left w:val="none" w:sz="0" w:space="0" w:color="auto"/>
            <w:bottom w:val="none" w:sz="0" w:space="0" w:color="auto"/>
            <w:right w:val="none" w:sz="0" w:space="0" w:color="auto"/>
          </w:divBdr>
          <w:divsChild>
            <w:div w:id="1835140857">
              <w:marLeft w:val="0"/>
              <w:marRight w:val="0"/>
              <w:marTop w:val="0"/>
              <w:marBottom w:val="0"/>
              <w:divBdr>
                <w:top w:val="none" w:sz="0" w:space="0" w:color="auto"/>
                <w:left w:val="none" w:sz="0" w:space="0" w:color="auto"/>
                <w:bottom w:val="none" w:sz="0" w:space="0" w:color="auto"/>
                <w:right w:val="none" w:sz="0" w:space="0" w:color="auto"/>
              </w:divBdr>
            </w:div>
          </w:divsChild>
        </w:div>
        <w:div w:id="1874615579">
          <w:marLeft w:val="0"/>
          <w:marRight w:val="0"/>
          <w:marTop w:val="0"/>
          <w:marBottom w:val="0"/>
          <w:divBdr>
            <w:top w:val="none" w:sz="0" w:space="0" w:color="auto"/>
            <w:left w:val="none" w:sz="0" w:space="0" w:color="auto"/>
            <w:bottom w:val="none" w:sz="0" w:space="0" w:color="auto"/>
            <w:right w:val="none" w:sz="0" w:space="0" w:color="auto"/>
          </w:divBdr>
          <w:divsChild>
            <w:div w:id="5961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2016-08-30T22:46:00Z</dcterms:created>
  <dcterms:modified xsi:type="dcterms:W3CDTF">2016-09-01T21:37:00Z</dcterms:modified>
</cp:coreProperties>
</file>