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 xml:space="preserve">Confidence Coach: A Viable Career Choice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Do people tell you you're encouraging? Do you find that you enjoy giving people helpful advice and boosting their </w:t>
      </w:r>
      <w:bookmarkStart w:id="0" w:name="_GoBack"/>
      <w:r>
        <w:rPr>
          <w:rFonts w:hint="default" w:ascii="Courier New" w:hAnsi="Courier New" w:cs="Courier New"/>
          <w:sz w:val="24"/>
          <w:szCs w:val="24"/>
        </w:rPr>
        <w:t xml:space="preserve">confidence? Then you might consider becoming a confidence </w:t>
      </w:r>
      <w:bookmarkEnd w:id="0"/>
      <w:r>
        <w:rPr>
          <w:rFonts w:hint="default" w:ascii="Courier New" w:hAnsi="Courier New" w:cs="Courier New"/>
          <w:sz w:val="24"/>
          <w:szCs w:val="24"/>
        </w:rPr>
        <w:t>coach.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This rapidly-expanding business takes several forms. Some people specialize in coaching certain types of people (such as entrepreneurs) or age groups (such as teens). Following are some examples of what a confidence coach is and what he or she does, and some tips on becoming one.</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What Is a Confidence Coach?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Generally speaking, a confidence coach is someone who makes a living at encouraging others and boosting their self-confidence. Confidence coaches give their clients tips on how to think positively and discover their gifts and talents, and they help their clients identify what situations cause them to lose confidence.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 confidence coach then gives tips and training to his or her clients to help them overcome their low confidence. The coach helps clients to identify where they have confidence trouble, and to face that "glitch" and overcome it.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Another thing confidence coaches may do is help clients identify goals, both short- and long-term. Ultimately, confidence coaches want to see their clients achieve success in life.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How Do Confidence Coaches Do What They Do?</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There are several approaches you can take as a confidence coach. For example: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CDs and DVDs are a popular way for confidence coaches to reach their clients. You might produce a series of CDs or DVDs, or offer them in correlation with printed media.</w:t>
      </w:r>
    </w:p>
    <w:p>
      <w:pPr>
        <w:rPr>
          <w:rFonts w:hint="default" w:ascii="Courier New" w:hAnsi="Courier New" w:cs="Courier New"/>
          <w:sz w:val="24"/>
          <w:szCs w:val="24"/>
        </w:rPr>
      </w:pPr>
      <w:r>
        <w:rPr>
          <w:rFonts w:hint="default" w:ascii="Courier New" w:hAnsi="Courier New" w:cs="Courier New"/>
          <w:sz w:val="24"/>
          <w:szCs w:val="24"/>
        </w:rPr>
        <w:t xml:space="preserve"> </w:t>
      </w:r>
    </w:p>
    <w:p>
      <w:pPr>
        <w:rPr>
          <w:rFonts w:hint="default" w:ascii="Courier New" w:hAnsi="Courier New" w:cs="Courier New"/>
          <w:sz w:val="24"/>
          <w:szCs w:val="24"/>
        </w:rPr>
      </w:pPr>
      <w:r>
        <w:rPr>
          <w:rFonts w:hint="default" w:ascii="Courier New" w:hAnsi="Courier New" w:cs="Courier New"/>
          <w:sz w:val="24"/>
          <w:szCs w:val="24"/>
        </w:rPr>
        <w:t xml:space="preserve">* Online tutorials, to which clients can subscribe, are another visual medium through which confidence coaches can help their clients.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Ebooks and written guides help confidence coaches sell their message to clients while still having a personal connection with them.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Phone calls, personal emails, online chats, and live video are some personal ways that confidence coaches can connect with their clients.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How Can I Become a Confidence Coach?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There are training courses you can take, and if this is what you would like or need, you have your choice online. Most of these courses are offered by businesspeople like yourself, so generally there is a fee for the course.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Or you can also simply go for it without special training - some successful entrepreneurs say they became experts on a certain topic on the day they decided they were! In other words, there is a great deal of information out there and you can avail yourself of it and train yourself.</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Look at the websites of other confidence coaches. Read the testimonials and find out what clients appreciate. Then, you will need to set up a unique and powerful website yourself.  </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7A3AED"/>
    <w:rsid w:val="5D7A3AE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2017-06-22T08:10:00Z</dcterms:created>
  <dc:creator>Windows 7</dc:creator>
  <cp:lastModifiedBy>Windows 7</cp:lastModifiedBy>
  <dcterms:modified xsi:type="dcterms:W3CDTF">2017-06-22T08:10:58Z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